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EB" w:rsidRPr="00383DEB" w:rsidRDefault="00383DEB" w:rsidP="00383DEB">
      <w:pPr>
        <w:pStyle w:val="2"/>
      </w:pPr>
      <w:r w:rsidRPr="00383DEB">
        <w:t>Гранд турне: Чехия, Австрия, Германия</w:t>
      </w:r>
    </w:p>
    <w:p w:rsidR="00383DEB" w:rsidRPr="00383DEB" w:rsidRDefault="00383DEB" w:rsidP="00383DEB">
      <w:pPr>
        <w:spacing w:after="240"/>
        <w:rPr>
          <w:rFonts w:ascii="Times New Roman" w:hAnsi="Times New Roman" w:cs="Times New Roman"/>
        </w:rPr>
      </w:pPr>
      <w:r w:rsidRPr="00383DE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890" cy="94615"/>
            <wp:effectExtent l="0" t="0" r="0" b="0"/>
            <wp:docPr id="207" name="Рисунок 207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DEB">
        <w:rPr>
          <w:rFonts w:ascii="Times New Roman" w:hAnsi="Times New Roman" w:cs="Times New Roman"/>
        </w:rPr>
        <w:br/>
        <w:t>без ночных переездов</w:t>
      </w:r>
      <w:r w:rsidRPr="00383DEB">
        <w:rPr>
          <w:rFonts w:ascii="Times New Roman" w:hAnsi="Times New Roman" w:cs="Times New Roman"/>
        </w:rPr>
        <w:br/>
      </w:r>
      <w:proofErr w:type="spellStart"/>
      <w:r w:rsidRPr="00383DEB">
        <w:rPr>
          <w:rFonts w:ascii="Times New Roman" w:hAnsi="Times New Roman" w:cs="Times New Roman"/>
        </w:rPr>
        <w:t>CПб</w:t>
      </w:r>
      <w:proofErr w:type="spellEnd"/>
      <w:r w:rsidRPr="00383DEB">
        <w:rPr>
          <w:rFonts w:ascii="Times New Roman" w:hAnsi="Times New Roman" w:cs="Times New Roman"/>
        </w:rPr>
        <w:t xml:space="preserve">/Москва – Прага – Мюнхен – Баварские замки* – Зальцбург – </w:t>
      </w:r>
      <w:proofErr w:type="spellStart"/>
      <w:r w:rsidRPr="00383DEB">
        <w:rPr>
          <w:rFonts w:ascii="Times New Roman" w:hAnsi="Times New Roman" w:cs="Times New Roman"/>
        </w:rPr>
        <w:t>Зальцкамергут</w:t>
      </w:r>
      <w:proofErr w:type="spellEnd"/>
      <w:r w:rsidRPr="00383DEB">
        <w:rPr>
          <w:rFonts w:ascii="Times New Roman" w:hAnsi="Times New Roman" w:cs="Times New Roman"/>
        </w:rPr>
        <w:t xml:space="preserve"> – Вена – Краков – Брест – СПб/Москва</w:t>
      </w:r>
    </w:p>
    <w:tbl>
      <w:tblPr>
        <w:tblW w:w="5000" w:type="pct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207"/>
        <w:gridCol w:w="356"/>
      </w:tblGrid>
      <w:tr w:rsidR="00383DEB" w:rsidRPr="00383DEB" w:rsidTr="00383DEB">
        <w:trPr>
          <w:tblCellSpacing w:w="7" w:type="dxa"/>
        </w:trPr>
        <w:tc>
          <w:tcPr>
            <w:tcW w:w="5000" w:type="pct"/>
            <w:hideMark/>
          </w:tcPr>
          <w:p w:rsidR="00383DEB" w:rsidRPr="00383DEB" w:rsidRDefault="003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E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96135" cy="1475105"/>
                  <wp:effectExtent l="19050" t="0" r="0" b="0"/>
                  <wp:docPr id="14" name="Рисунок 213" descr="http://www.west-travel.ru/foto/tours/2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west-travel.ru/foto/tours/2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47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9"/>
              <w:gridCol w:w="6"/>
            </w:tblGrid>
            <w:tr w:rsidR="00383DEB" w:rsidRPr="00383DEB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83DEB" w:rsidRPr="00383DEB" w:rsidRDefault="00383D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3DEB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94615" cy="8890"/>
                        <wp:effectExtent l="0" t="0" r="0" b="0"/>
                        <wp:docPr id="212" name="Рисунок 212" descr="http://www.west-travel.ru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://www.west-travel.ru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DEB" w:rsidRPr="00383DEB" w:rsidRDefault="00383D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83DEB" w:rsidRPr="00383DEB" w:rsidRDefault="00383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DEB" w:rsidRPr="00383DEB" w:rsidRDefault="00383DEB" w:rsidP="00383DEB">
      <w:pPr>
        <w:spacing w:after="0"/>
        <w:rPr>
          <w:rFonts w:ascii="Times New Roman" w:hAnsi="Times New Roman" w:cs="Times New Roman"/>
        </w:rPr>
      </w:pPr>
    </w:p>
    <w:p w:rsidR="00383DEB" w:rsidRPr="00383DEB" w:rsidRDefault="00383DEB" w:rsidP="00383DEB">
      <w:pPr>
        <w:rPr>
          <w:rFonts w:ascii="Times New Roman" w:hAnsi="Times New Roman" w:cs="Times New Roman"/>
        </w:rPr>
      </w:pPr>
      <w:r w:rsidRPr="00383DEB">
        <w:rPr>
          <w:rFonts w:ascii="Times New Roman" w:hAnsi="Times New Roman" w:cs="Times New Roman"/>
        </w:rPr>
        <w:t xml:space="preserve">(*) Доплата/ чел. - 25 </w:t>
      </w:r>
      <w:proofErr w:type="spellStart"/>
      <w:r w:rsidRPr="00383DEB">
        <w:rPr>
          <w:rFonts w:ascii="Times New Roman" w:hAnsi="Times New Roman" w:cs="Times New Roman"/>
        </w:rPr>
        <w:t>у.е</w:t>
      </w:r>
      <w:proofErr w:type="spellEnd"/>
      <w:r w:rsidRPr="00383DEB">
        <w:rPr>
          <w:rFonts w:ascii="Times New Roman" w:hAnsi="Times New Roman" w:cs="Times New Roman"/>
        </w:rPr>
        <w:t>.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11"/>
        <w:gridCol w:w="2834"/>
      </w:tblGrid>
      <w:tr w:rsidR="00383DEB" w:rsidRPr="00383DEB" w:rsidTr="00383DEB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383DEB" w:rsidRPr="00383DEB" w:rsidRDefault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Style w:val="a4"/>
                <w:rFonts w:ascii="Times New Roman" w:hAnsi="Times New Roman" w:cs="Times New Roman"/>
                <w:color w:val="FFFFFF"/>
                <w:sz w:val="20"/>
                <w:szCs w:val="20"/>
              </w:rPr>
              <w:t>СТОИМОСТЬ ТУРА</w:t>
            </w:r>
          </w:p>
        </w:tc>
      </w:tr>
      <w:tr w:rsidR="00383DEB" w:rsidRPr="00383DEB" w:rsidTr="00383DEB">
        <w:tc>
          <w:tcPr>
            <w:tcW w:w="3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 Взрослые в 2/3-местном номере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83DEB" w:rsidRPr="00383DEB" w:rsidRDefault="00383DEB" w:rsidP="0038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359 </w:t>
            </w:r>
          </w:p>
        </w:tc>
      </w:tr>
      <w:tr w:rsidR="00383DEB" w:rsidRPr="00383DEB" w:rsidTr="00383DE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 Ребенок до 12 лет в 3-местном номере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</w:tr>
    </w:tbl>
    <w:p w:rsidR="00383DEB" w:rsidRPr="00383DEB" w:rsidRDefault="00383DEB" w:rsidP="00383DE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3"/>
        <w:gridCol w:w="8142"/>
      </w:tblGrid>
      <w:tr w:rsidR="00383DEB" w:rsidRPr="00383DEB" w:rsidTr="00383DEB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383DEB" w:rsidRPr="00383DEB" w:rsidRDefault="00383DEB">
            <w:pPr>
              <w:divId w:val="999500140"/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Style w:val="a4"/>
                <w:rFonts w:ascii="Times New Roman" w:hAnsi="Times New Roman" w:cs="Times New Roman"/>
                <w:color w:val="FFFFFF"/>
                <w:sz w:val="20"/>
                <w:szCs w:val="20"/>
              </w:rPr>
              <w:t>  Программа тура</w:t>
            </w:r>
          </w:p>
        </w:tc>
      </w:tr>
      <w:tr w:rsidR="00383DEB" w:rsidRPr="00383DEB" w:rsidTr="00383DEB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Style w:val="a4"/>
                <w:rFonts w:ascii="Times New Roman" w:hAnsi="Times New Roman" w:cs="Times New Roman"/>
                <w:i/>
                <w:iCs/>
                <w:color w:val="014B8A"/>
                <w:sz w:val="20"/>
                <w:szCs w:val="20"/>
              </w:rPr>
              <w:t xml:space="preserve"> 1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группы на </w:t>
            </w:r>
            <w:r w:rsidRPr="00383D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Витебском вокзале</w:t>
            </w: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 в Световом зале на 2-м этаже в 14:00. Отправление в </w:t>
            </w:r>
            <w:r w:rsidRPr="00383D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Брест</w:t>
            </w: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 из Санкт- Петербурга поездом №49 в 15:00/ из Москвы поездом №27 в 15:43 (просьба уточнять номер поезда и время отправления).</w:t>
            </w:r>
          </w:p>
        </w:tc>
      </w:tr>
      <w:tr w:rsidR="00383DEB" w:rsidRPr="00383DEB" w:rsidTr="00383DEB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Style w:val="a4"/>
                <w:rFonts w:ascii="Times New Roman" w:hAnsi="Times New Roman" w:cs="Times New Roman"/>
                <w:i/>
                <w:iCs/>
                <w:color w:val="014B8A"/>
                <w:sz w:val="20"/>
                <w:szCs w:val="20"/>
              </w:rPr>
              <w:t> 2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Прибытие в </w:t>
            </w:r>
            <w:r w:rsidRPr="00383D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Брест </w:t>
            </w: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в 08:24 (СПб) /в 05.35(Москва). Посадка в автобус. Транзит по территории Польши (</w:t>
            </w:r>
            <w:proofErr w:type="spellStart"/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spellEnd"/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. 680 км). Ночь в транзитном отеле (Польша/Чехия)</w:t>
            </w:r>
          </w:p>
        </w:tc>
      </w:tr>
      <w:tr w:rsidR="00383DEB" w:rsidRPr="00383DEB" w:rsidTr="00383DEB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Style w:val="a4"/>
                <w:rFonts w:ascii="Times New Roman" w:hAnsi="Times New Roman" w:cs="Times New Roman"/>
                <w:i/>
                <w:iCs/>
                <w:color w:val="014B8A"/>
                <w:sz w:val="20"/>
                <w:szCs w:val="20"/>
              </w:rPr>
              <w:t> 3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Завтрак. Отправление в </w:t>
            </w:r>
            <w:r w:rsidRPr="00383D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Прагу </w:t>
            </w: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spellEnd"/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. 140 км). Обзорная пешеходная экскурсия по Праге. Ночь в отеле Праги.</w:t>
            </w:r>
          </w:p>
        </w:tc>
      </w:tr>
      <w:tr w:rsidR="00383DEB" w:rsidRPr="00383DEB" w:rsidTr="00383DEB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Style w:val="a4"/>
                <w:rFonts w:ascii="Times New Roman" w:hAnsi="Times New Roman" w:cs="Times New Roman"/>
                <w:i/>
                <w:iCs/>
                <w:color w:val="014B8A"/>
                <w:sz w:val="20"/>
                <w:szCs w:val="20"/>
              </w:rPr>
              <w:t> 4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Завтрак. Переезд в столицу Баварии – </w:t>
            </w:r>
            <w:r w:rsidRPr="00383D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Мюнхен </w:t>
            </w: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spellEnd"/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. 390 км). Экскурсия по исторической части города. Для желающих ужин в пивной </w:t>
            </w:r>
            <w:proofErr w:type="spellStart"/>
            <w:r w:rsidRPr="00383D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Хофбройхаус</w:t>
            </w:r>
            <w:proofErr w:type="spellEnd"/>
            <w:r w:rsidRPr="00383D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(доп.плата). Ночь в отеле под Мюнхеном.</w:t>
            </w:r>
          </w:p>
        </w:tc>
      </w:tr>
      <w:tr w:rsidR="00383DEB" w:rsidRPr="00383DEB" w:rsidTr="00383DEB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Style w:val="a4"/>
                <w:rFonts w:ascii="Times New Roman" w:hAnsi="Times New Roman" w:cs="Times New Roman"/>
                <w:i/>
                <w:iCs/>
                <w:color w:val="014B8A"/>
                <w:sz w:val="20"/>
                <w:szCs w:val="20"/>
              </w:rPr>
              <w:t> 5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Завтрак. Свободный день для посещения музеев или поездка по </w:t>
            </w:r>
            <w:r w:rsidRPr="00383D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замкам Баварии. </w:t>
            </w: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Предлагается посещение грандиозного замка </w:t>
            </w:r>
            <w:proofErr w:type="spellStart"/>
            <w:r w:rsidRPr="00383D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Нойшванштайн</w:t>
            </w:r>
            <w:proofErr w:type="spellEnd"/>
            <w:r w:rsidRPr="00383D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– одного из самых необычных сооружений Европы, любимого детища короля Людвига II Баварского замка </w:t>
            </w:r>
            <w:proofErr w:type="spellStart"/>
            <w:r w:rsidRPr="00383D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Хоэншвангау</w:t>
            </w:r>
            <w:proofErr w:type="spellEnd"/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. Посещение одной из красивейших деревень Европы </w:t>
            </w:r>
            <w:proofErr w:type="spellStart"/>
            <w:r w:rsidRPr="00383D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Обераммергау</w:t>
            </w:r>
            <w:proofErr w:type="spellEnd"/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, известной расписными сказочными домиками (доп.плата). Вечером переезд в </w:t>
            </w:r>
            <w:r w:rsidRPr="00383D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Зальцбург </w:t>
            </w: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(120 км) – родину Моцарта. Ночь в отеле под Зальцбургом.</w:t>
            </w:r>
          </w:p>
        </w:tc>
      </w:tr>
      <w:tr w:rsidR="00383DEB" w:rsidRPr="00383DEB" w:rsidTr="00383DEB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Style w:val="a4"/>
                <w:rFonts w:ascii="Times New Roman" w:hAnsi="Times New Roman" w:cs="Times New Roman"/>
                <w:i/>
                <w:iCs/>
                <w:color w:val="014B8A"/>
                <w:sz w:val="20"/>
                <w:szCs w:val="20"/>
              </w:rPr>
              <w:lastRenderedPageBreak/>
              <w:t> 6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Завтрак. Обзорная экскурсия по </w:t>
            </w:r>
            <w:r w:rsidRPr="00383D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Зальцбургу</w:t>
            </w: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. Свободное время. Отправление в </w:t>
            </w:r>
            <w:r w:rsidRPr="00383D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Вену </w:t>
            </w: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(340км). По дороге остановка на знаменитых Озерах </w:t>
            </w:r>
            <w:proofErr w:type="spellStart"/>
            <w:r w:rsidRPr="00383D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Зальцкаммергут</w:t>
            </w:r>
            <w:proofErr w:type="spellEnd"/>
            <w:r w:rsidRPr="00383D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(романтическая долина с живописными пейзажами, альпийскими лугами и горными озерами). Ночь в отеле под Веной.</w:t>
            </w:r>
          </w:p>
        </w:tc>
      </w:tr>
      <w:tr w:rsidR="00383DEB" w:rsidRPr="00383DEB" w:rsidTr="00383DEB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Style w:val="a4"/>
                <w:rFonts w:ascii="Times New Roman" w:hAnsi="Times New Roman" w:cs="Times New Roman"/>
                <w:i/>
                <w:iCs/>
                <w:color w:val="014B8A"/>
                <w:sz w:val="20"/>
                <w:szCs w:val="20"/>
              </w:rPr>
              <w:t> 7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Завтрак. Обзорная экскурсия по </w:t>
            </w:r>
            <w:r w:rsidRPr="00383D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Вене</w:t>
            </w: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. Свободное время для посещения музеев. Отправление в Чехию (</w:t>
            </w:r>
            <w:proofErr w:type="spellStart"/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spellEnd"/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. 300 км). Ночь в отеле под Брно.</w:t>
            </w:r>
          </w:p>
        </w:tc>
      </w:tr>
      <w:tr w:rsidR="00383DEB" w:rsidRPr="00383DEB" w:rsidTr="00383DEB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Style w:val="a4"/>
                <w:rFonts w:ascii="Times New Roman" w:hAnsi="Times New Roman" w:cs="Times New Roman"/>
                <w:i/>
                <w:iCs/>
                <w:color w:val="014B8A"/>
                <w:sz w:val="20"/>
                <w:szCs w:val="20"/>
              </w:rPr>
              <w:t xml:space="preserve"> 8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Завтрак. Переезд в </w:t>
            </w:r>
            <w:r w:rsidRPr="00383D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Краков </w:t>
            </w: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spellEnd"/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. 150 км). Обзорная пешеходная экскурсия. Транзит по территории Польши (450 км). Ночь в транзитном отеле (Белоруссия).</w:t>
            </w:r>
          </w:p>
        </w:tc>
      </w:tr>
      <w:tr w:rsidR="00383DEB" w:rsidRPr="00383DEB" w:rsidTr="00383DEB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Style w:val="a4"/>
                <w:rFonts w:ascii="Times New Roman" w:hAnsi="Times New Roman" w:cs="Times New Roman"/>
                <w:i/>
                <w:iCs/>
                <w:color w:val="014B8A"/>
                <w:sz w:val="20"/>
                <w:szCs w:val="20"/>
              </w:rPr>
              <w:t xml:space="preserve"> 9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Завтрак. </w:t>
            </w:r>
            <w:proofErr w:type="spellStart"/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Трансфер</w:t>
            </w:r>
            <w:proofErr w:type="spellEnd"/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 к ж/</w:t>
            </w:r>
            <w:proofErr w:type="spellStart"/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 вокзалу </w:t>
            </w:r>
            <w:r w:rsidRPr="00383D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Бреста</w:t>
            </w: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. Отправление поездом №50 в 14:05 в СПб/ №28 в 17:27 в Москву (просьба уточнять номер поезда и время отправления)</w:t>
            </w:r>
          </w:p>
        </w:tc>
      </w:tr>
      <w:tr w:rsidR="00383DEB" w:rsidRPr="00383DEB" w:rsidTr="00383DEB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Style w:val="a4"/>
                <w:rFonts w:ascii="Times New Roman" w:hAnsi="Times New Roman" w:cs="Times New Roman"/>
                <w:i/>
                <w:iCs/>
                <w:color w:val="014B8A"/>
                <w:sz w:val="20"/>
                <w:szCs w:val="20"/>
              </w:rPr>
              <w:t> 10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Прибытие в </w:t>
            </w:r>
            <w:r w:rsidRPr="00383D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 на Витебский вокзал в 09:40/ прибытие в </w:t>
            </w:r>
            <w:r w:rsidRPr="00383D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Москву </w:t>
            </w: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в 09:20</w:t>
            </w:r>
          </w:p>
        </w:tc>
      </w:tr>
    </w:tbl>
    <w:p w:rsidR="00383DEB" w:rsidRPr="00383DEB" w:rsidRDefault="00383DEB" w:rsidP="00383DE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383DEB" w:rsidRPr="00383DEB" w:rsidTr="00383DE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383DEB" w:rsidRPr="00383DEB" w:rsidRDefault="00383DEB">
            <w:pPr>
              <w:divId w:val="1427648632"/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Style w:val="a4"/>
                <w:rFonts w:ascii="Times New Roman" w:hAnsi="Times New Roman" w:cs="Times New Roman"/>
                <w:color w:val="FFFFFF"/>
                <w:sz w:val="20"/>
                <w:szCs w:val="20"/>
              </w:rPr>
              <w:t>В стоимость тура входит:</w:t>
            </w:r>
          </w:p>
        </w:tc>
      </w:tr>
      <w:tr w:rsidR="00383DEB" w:rsidRPr="00383DEB" w:rsidTr="00383DE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проживание в отеле 3* в Праге (1 ночь), на территории Германии и Австрии (2 ночи), под Веной (1 ночь)</w:t>
            </w:r>
          </w:p>
        </w:tc>
      </w:tr>
      <w:tr w:rsidR="00383DEB" w:rsidRPr="00383DEB" w:rsidTr="00383DE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проживание в транзитных отелях </w:t>
            </w:r>
            <w:proofErr w:type="spellStart"/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туркласса</w:t>
            </w:r>
            <w:proofErr w:type="spellEnd"/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 2* (WC, душ в номере) Польша/Чехия (2 ночи),  Брест (1 ночь) </w:t>
            </w:r>
          </w:p>
        </w:tc>
      </w:tr>
      <w:tr w:rsidR="00383DEB" w:rsidRPr="00383DEB" w:rsidTr="00383DE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завтраки в отелях </w:t>
            </w:r>
          </w:p>
        </w:tc>
      </w:tr>
      <w:tr w:rsidR="00383DEB" w:rsidRPr="00383DEB" w:rsidTr="00383DE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обзорные экскурсии по программе без входных билетов на платные объекты</w:t>
            </w:r>
          </w:p>
        </w:tc>
      </w:tr>
      <w:tr w:rsidR="00383DEB" w:rsidRPr="00383DEB" w:rsidTr="00383DE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автобусное обслуживание, услуги гида и сопровождающего </w:t>
            </w:r>
          </w:p>
        </w:tc>
      </w:tr>
    </w:tbl>
    <w:p w:rsidR="00383DEB" w:rsidRPr="00383DEB" w:rsidRDefault="00383DEB" w:rsidP="00383DEB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5"/>
        <w:gridCol w:w="1050"/>
        <w:gridCol w:w="1050"/>
        <w:gridCol w:w="1050"/>
      </w:tblGrid>
      <w:tr w:rsidR="00383DEB" w:rsidRPr="00383DEB" w:rsidTr="00383DEB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383DEB" w:rsidRPr="00383DEB" w:rsidRDefault="00383DEB">
            <w:pPr>
              <w:divId w:val="392432680"/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Style w:val="a4"/>
                <w:rFonts w:ascii="Times New Roman" w:hAnsi="Times New Roman" w:cs="Times New Roman"/>
                <w:color w:val="FFFFFF"/>
                <w:sz w:val="20"/>
                <w:szCs w:val="20"/>
              </w:rPr>
              <w:t>Дополнительно оплачивается (</w:t>
            </w:r>
            <w:proofErr w:type="spellStart"/>
            <w:r w:rsidRPr="00383DEB">
              <w:rPr>
                <w:rStyle w:val="a4"/>
                <w:rFonts w:ascii="Times New Roman" w:hAnsi="Times New Roman" w:cs="Times New Roman"/>
                <w:color w:val="FFFFFF"/>
                <w:sz w:val="20"/>
                <w:szCs w:val="20"/>
              </w:rPr>
              <w:t>у.е</w:t>
            </w:r>
            <w:proofErr w:type="spellEnd"/>
            <w:r w:rsidRPr="00383DEB">
              <w:rPr>
                <w:rStyle w:val="a4"/>
                <w:rFonts w:ascii="Times New Roman" w:hAnsi="Times New Roman" w:cs="Times New Roman"/>
                <w:color w:val="FFFFFF"/>
                <w:sz w:val="20"/>
                <w:szCs w:val="20"/>
              </w:rPr>
              <w:t>.)</w:t>
            </w:r>
          </w:p>
        </w:tc>
      </w:tr>
      <w:tr w:rsidR="00383DEB" w:rsidRPr="00383DEB" w:rsidTr="00383DEB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DEB">
              <w:rPr>
                <w:rStyle w:val="a4"/>
                <w:rFonts w:ascii="Times New Roman" w:hAnsi="Times New Roman" w:cs="Times New Roman"/>
                <w:color w:val="014B8A"/>
                <w:sz w:val="20"/>
                <w:szCs w:val="20"/>
              </w:rPr>
              <w:t>взр</w:t>
            </w:r>
            <w:proofErr w:type="spellEnd"/>
            <w:r w:rsidRPr="00383DEB">
              <w:rPr>
                <w:rStyle w:val="a4"/>
                <w:rFonts w:ascii="Times New Roman" w:hAnsi="Times New Roman" w:cs="Times New Roman"/>
                <w:color w:val="014B8A"/>
                <w:sz w:val="20"/>
                <w:szCs w:val="20"/>
              </w:rPr>
              <w:t>.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Style w:val="a4"/>
                <w:rFonts w:ascii="Times New Roman" w:hAnsi="Times New Roman" w:cs="Times New Roman"/>
                <w:color w:val="014B8A"/>
                <w:sz w:val="20"/>
                <w:szCs w:val="20"/>
              </w:rPr>
              <w:t>дети 12-17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Style w:val="a4"/>
                <w:rFonts w:ascii="Times New Roman" w:hAnsi="Times New Roman" w:cs="Times New Roman"/>
                <w:color w:val="014B8A"/>
                <w:sz w:val="20"/>
                <w:szCs w:val="20"/>
              </w:rPr>
              <w:t>дети 6-11</w:t>
            </w:r>
          </w:p>
        </w:tc>
      </w:tr>
      <w:tr w:rsidR="00383DEB" w:rsidRPr="00383DEB" w:rsidTr="00383DEB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консульский сбор на визу (срок подачи документов не позднее 14 дней)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83DEB" w:rsidRPr="00383DEB" w:rsidRDefault="00383DEB" w:rsidP="0038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</w:tr>
      <w:tr w:rsidR="00383DEB" w:rsidRPr="00383DEB" w:rsidTr="00383DE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медицинская страховка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3DEB" w:rsidRPr="00383DEB" w:rsidTr="00383DE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страховка от невыезда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83DEB" w:rsidRPr="00383DEB" w:rsidRDefault="00383DEB" w:rsidP="0038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3DEB" w:rsidRPr="00383DEB" w:rsidTr="00383DE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доплата за одноместное проживание в отелях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83DEB" w:rsidRPr="00383DEB" w:rsidTr="00383DEB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ж/</w:t>
            </w:r>
            <w:proofErr w:type="spellStart"/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383DEB">
              <w:rPr>
                <w:rFonts w:ascii="Times New Roman" w:hAnsi="Times New Roman" w:cs="Times New Roman"/>
                <w:sz w:val="20"/>
                <w:szCs w:val="20"/>
              </w:rPr>
              <w:t xml:space="preserve"> билеты: Москва/СПб - Брест - Москва/СПб</w:t>
            </w:r>
          </w:p>
        </w:tc>
      </w:tr>
      <w:tr w:rsidR="00383DEB" w:rsidRPr="00383DEB" w:rsidTr="00383DEB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проезд на общественном транспорте</w:t>
            </w:r>
          </w:p>
        </w:tc>
      </w:tr>
      <w:tr w:rsidR="00383DEB" w:rsidRPr="00383DEB" w:rsidTr="00383DEB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83DEB" w:rsidRPr="00383DEB" w:rsidRDefault="00383DEB" w:rsidP="00383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DE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Дополнительные экскурсии</w:t>
            </w:r>
            <w:r w:rsidRPr="00383DEB">
              <w:rPr>
                <w:rFonts w:ascii="Times New Roman" w:hAnsi="Times New Roman" w:cs="Times New Roman"/>
                <w:sz w:val="20"/>
                <w:szCs w:val="20"/>
              </w:rPr>
              <w:t>, входные билеты на все платные объекты (в национальной валюте)</w:t>
            </w:r>
          </w:p>
        </w:tc>
      </w:tr>
    </w:tbl>
    <w:p w:rsidR="00AB4974" w:rsidRPr="00383DEB" w:rsidRDefault="00AB4974" w:rsidP="00383DEB"/>
    <w:sectPr w:rsidR="00AB4974" w:rsidRPr="00383DEB" w:rsidSect="00AB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839"/>
    <w:rsid w:val="00053839"/>
    <w:rsid w:val="0011251D"/>
    <w:rsid w:val="002A1F46"/>
    <w:rsid w:val="00383DEB"/>
    <w:rsid w:val="003D44E3"/>
    <w:rsid w:val="006612CD"/>
    <w:rsid w:val="006E5BAF"/>
    <w:rsid w:val="00830C8B"/>
    <w:rsid w:val="0087611D"/>
    <w:rsid w:val="00894235"/>
    <w:rsid w:val="008A31C3"/>
    <w:rsid w:val="009E1898"/>
    <w:rsid w:val="00AB4974"/>
    <w:rsid w:val="00B03A3A"/>
    <w:rsid w:val="00B11D1D"/>
    <w:rsid w:val="00BE0C0E"/>
    <w:rsid w:val="00CD1B96"/>
    <w:rsid w:val="00F1590F"/>
    <w:rsid w:val="00FE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74"/>
  </w:style>
  <w:style w:type="paragraph" w:styleId="1">
    <w:name w:val="heading 1"/>
    <w:basedOn w:val="a"/>
    <w:next w:val="a"/>
    <w:link w:val="10"/>
    <w:uiPriority w:val="9"/>
    <w:qFormat/>
    <w:rsid w:val="00894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3839"/>
    <w:rPr>
      <w:color w:val="0000FF"/>
      <w:u w:val="single"/>
    </w:rPr>
  </w:style>
  <w:style w:type="character" w:styleId="a4">
    <w:name w:val="Strong"/>
    <w:basedOn w:val="a0"/>
    <w:uiPriority w:val="22"/>
    <w:qFormat/>
    <w:rsid w:val="000538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4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2">
    <w:name w:val="n2"/>
    <w:basedOn w:val="a0"/>
    <w:rsid w:val="00FE5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9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C844-B685-4452-9838-0D82A979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2011-03-23T14:50:00Z</dcterms:created>
  <dcterms:modified xsi:type="dcterms:W3CDTF">2011-03-23T14:50:00Z</dcterms:modified>
</cp:coreProperties>
</file>